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688"/>
        <w:gridCol w:w="888"/>
        <w:gridCol w:w="937"/>
        <w:gridCol w:w="1137"/>
        <w:gridCol w:w="1329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1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16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资产名称</w:t>
            </w:r>
          </w:p>
        </w:tc>
        <w:tc>
          <w:tcPr>
            <w:tcW w:w="8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9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1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评估价值（元）</w:t>
            </w:r>
          </w:p>
        </w:tc>
        <w:tc>
          <w:tcPr>
            <w:tcW w:w="1329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购置日期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41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索尼相机H7</w:t>
            </w:r>
          </w:p>
        </w:tc>
        <w:tc>
          <w:tcPr>
            <w:tcW w:w="8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329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2007/9/6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1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索尼摄像机HV10</w:t>
            </w:r>
          </w:p>
        </w:tc>
        <w:tc>
          <w:tcPr>
            <w:tcW w:w="8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329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2009/9/6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1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佳能数码相机ixus220hs</w:t>
            </w:r>
          </w:p>
        </w:tc>
        <w:tc>
          <w:tcPr>
            <w:tcW w:w="8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329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2012/3/22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1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佳能数码相机7D（单反相机）</w:t>
            </w:r>
          </w:p>
        </w:tc>
        <w:tc>
          <w:tcPr>
            <w:tcW w:w="8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329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2011/7/31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75317CC1"/>
    <w:rsid w:val="7531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2023-09-06T08:04:00Z</dcterms:created>
  <dc:creator>凶宗俺杭纠</dc:creator>
  <cp:lastModifiedBy>凶宗俺杭纠</cp:lastModifiedBy>
  <dcterms:modified xsi:type="dcterms:W3CDTF">2023-09-06T08:04:44Z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9270D85989DA4251850AC1564E69D0E1_11</vt:lpwstr>
  </property>
</Properties>
</file>