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5FBAE3AC">
      <w:pPr>
        <w:pStyle w:val="11"/>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枣庄市艺术剧院</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枣庄市艺术剧院所属固定资产处置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项目（项目编号LNGZ2024-121A）网络竞价活动作出如下承诺：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0.07万元，购买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0.02万元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63AE22D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EBA303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4B43F6C7">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F135DF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E6B7087">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一、枣庄市艺术剧院所属固定资产处置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（项目编号LN</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GZ</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20</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24-121A</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）《资产转让网络竞价须知》（以下简称“《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须知》</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”）依据《山东产权交易中心资产交易规则》和《山东产权交易中心网络竞价实施办法》、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24年9</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23</w:t>
      </w:r>
      <w:bookmarkStart w:id="1" w:name="_GoBack"/>
      <w:bookmarkEnd w:id="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49EEA214">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1、转让标的实际情况以移交现状为准，转让方不承担任何质量保证责任。意向受让方请亲自实地看样，未查看标的竞买人一经报名视为对本标的实物现状的确认，责任自负。</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意向受让方须承诺，自行承担标的资产牵涉的拆除、搬运、清理、吊装等全部费用。并承担清运过程中如发生安全、环保问题的全部责任。3、资产清单详见鲁扬信衡资评字[2024]116号。本次处置标的不提供增值税发票，由财政部门开具非税收据。本次网络竞价底价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0.07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p>
    <w:p w14:paraId="282B1CD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4783A39E">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     </w:t>
      </w:r>
    </w:p>
    <w:p w14:paraId="06E72818">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9A7821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7244C4DB">
      <w:pPr>
        <w:jc w:val="both"/>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eastAsia="宋体" w:cs="Times New Roman"/>
          <w:bCs/>
          <w:sz w:val="28"/>
          <w:lang w:val="en-US" w:eastAsia="zh-CN"/>
        </w:rPr>
      </w:pPr>
    </w:p>
    <w:p w14:paraId="43EEDD0C">
      <w:pPr>
        <w:spacing w:line="500" w:lineRule="exact"/>
        <w:rPr>
          <w:rFonts w:hint="eastAsia" w:ascii="仿宋" w:hAnsi="仿宋" w:eastAsia="仿宋" w:cs="宋体"/>
          <w:b/>
          <w:kern w:val="0"/>
          <w:sz w:val="32"/>
          <w:szCs w:val="32"/>
        </w:rPr>
      </w:pPr>
      <w:r>
        <w:rPr>
          <w:rFonts w:hint="eastAsia" w:ascii="宋体" w:hAnsi="宋体" w:eastAsia="宋体" w:cs="Times New Roman"/>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就枣庄市艺术剧院所属固定资产处置一事，本公司（本人）已前往现场进行实地勘察。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71B07FC0">
      <w:pPr>
        <w:spacing w:line="500" w:lineRule="exact"/>
        <w:ind w:firstLine="560" w:firstLineChars="200"/>
        <w:rPr>
          <w:rFonts w:hint="eastAsia" w:ascii="宋体" w:hAnsi="宋体"/>
          <w:bCs/>
          <w:sz w:val="28"/>
        </w:rPr>
      </w:pPr>
    </w:p>
    <w:p w14:paraId="367B4F33">
      <w:pPr>
        <w:spacing w:line="500" w:lineRule="exact"/>
        <w:ind w:firstLine="560" w:firstLineChars="200"/>
        <w:rPr>
          <w:rFonts w:hint="eastAsia" w:ascii="宋体" w:hAnsi="宋体"/>
          <w:bCs/>
          <w:sz w:val="28"/>
        </w:rPr>
      </w:pPr>
    </w:p>
    <w:p w14:paraId="3C186142">
      <w:pPr>
        <w:spacing w:line="620" w:lineRule="exact"/>
        <w:ind w:firstLine="2240" w:firstLineChars="8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2F9302C9">
      <w:pPr>
        <w:pStyle w:val="11"/>
        <w:rPr>
          <w:rFonts w:hint="eastAsia" w:ascii="宋体" w:hAnsi="宋体"/>
          <w:bCs/>
          <w:sz w:val="28"/>
        </w:rPr>
      </w:pPr>
      <w:r>
        <w:rPr>
          <w:rFonts w:hint="eastAsia" w:ascii="宋体" w:hAnsi="宋体"/>
          <w:bCs/>
          <w:sz w:val="28"/>
        </w:rPr>
        <w:t xml:space="preserve">                      </w:t>
      </w:r>
      <w:r>
        <w:rPr>
          <w:rFonts w:ascii="宋体" w:hAnsi="宋体"/>
          <w:bCs/>
          <w:sz w:val="28"/>
        </w:rPr>
        <w:t xml:space="preserve">  </w:t>
      </w:r>
    </w:p>
    <w:p w14:paraId="5DEED0BE">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1750424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1689567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6B43F8AE">
      <w:pPr>
        <w:snapToGrid w:val="0"/>
        <w:spacing w:line="500" w:lineRule="atLeast"/>
        <w:rPr>
          <w:rStyle w:val="13"/>
          <w:rFonts w:ascii="仿宋_GB2312" w:hAnsi="宋体" w:eastAsia="仿宋_GB2312"/>
          <w:bCs/>
          <w:sz w:val="32"/>
          <w:szCs w:val="32"/>
        </w:rPr>
      </w:pPr>
    </w:p>
    <w:p w14:paraId="66B124B8">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4FDE38B">
      <w:pPr>
        <w:snapToGrid w:val="0"/>
        <w:spacing w:line="500" w:lineRule="atLeast"/>
        <w:jc w:val="center"/>
        <w:rPr>
          <w:rStyle w:val="13"/>
          <w:rFonts w:ascii="黑体" w:hAnsi="黑体" w:eastAsia="黑体" w:cs="黑体"/>
          <w:b/>
          <w:bCs/>
          <w:sz w:val="52"/>
          <w:szCs w:val="52"/>
        </w:rPr>
      </w:pPr>
    </w:p>
    <w:p w14:paraId="696DC243">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385F448B">
      <w:pPr>
        <w:snapToGrid w:val="0"/>
        <w:spacing w:line="500" w:lineRule="atLeast"/>
        <w:jc w:val="center"/>
        <w:rPr>
          <w:rStyle w:val="13"/>
          <w:rFonts w:ascii="黑体" w:hAnsi="黑体" w:eastAsia="黑体" w:cs="黑体"/>
          <w:b/>
          <w:bCs/>
          <w:sz w:val="52"/>
          <w:szCs w:val="52"/>
        </w:rPr>
      </w:pPr>
    </w:p>
    <w:p w14:paraId="5CF1A0C3">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6BE762BD">
      <w:pPr>
        <w:snapToGrid w:val="0"/>
        <w:spacing w:line="500" w:lineRule="atLeast"/>
        <w:jc w:val="center"/>
        <w:rPr>
          <w:rStyle w:val="13"/>
          <w:rFonts w:ascii="黑体" w:hAnsi="黑体" w:eastAsia="黑体" w:cs="黑体"/>
          <w:b/>
          <w:bCs/>
          <w:sz w:val="52"/>
          <w:szCs w:val="52"/>
        </w:rPr>
      </w:pPr>
    </w:p>
    <w:p w14:paraId="64E4DB07">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2FA9821D">
      <w:pPr>
        <w:snapToGrid w:val="0"/>
        <w:spacing w:line="500" w:lineRule="atLeast"/>
        <w:jc w:val="center"/>
        <w:rPr>
          <w:rStyle w:val="13"/>
          <w:rFonts w:ascii="黑体" w:hAnsi="黑体" w:eastAsia="黑体" w:cs="黑体"/>
          <w:b/>
          <w:bCs/>
          <w:sz w:val="52"/>
          <w:szCs w:val="52"/>
        </w:rPr>
      </w:pPr>
    </w:p>
    <w:p w14:paraId="19CD2158">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717BD3FF">
      <w:pPr>
        <w:snapToGrid w:val="0"/>
        <w:spacing w:line="500" w:lineRule="atLeast"/>
        <w:rPr>
          <w:rStyle w:val="13"/>
          <w:rFonts w:ascii="黑体" w:hAnsi="黑体" w:eastAsia="黑体" w:cs="黑体"/>
          <w:b/>
          <w:bCs/>
          <w:sz w:val="52"/>
          <w:szCs w:val="52"/>
        </w:rPr>
      </w:pPr>
    </w:p>
    <w:p w14:paraId="7FC6F9BE">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7F0CFCED">
      <w:pPr>
        <w:snapToGrid w:val="0"/>
        <w:spacing w:line="500" w:lineRule="atLeast"/>
        <w:rPr>
          <w:rStyle w:val="13"/>
          <w:rFonts w:ascii="仿宋_GB2312" w:hAnsi="宋体" w:eastAsia="仿宋_GB2312"/>
          <w:bCs/>
          <w:sz w:val="32"/>
          <w:szCs w:val="32"/>
        </w:rPr>
      </w:pPr>
    </w:p>
    <w:p w14:paraId="26E73582">
      <w:pPr>
        <w:snapToGrid w:val="0"/>
        <w:spacing w:line="500" w:lineRule="atLeast"/>
        <w:rPr>
          <w:rStyle w:val="13"/>
          <w:rFonts w:ascii="仿宋_GB2312" w:hAnsi="宋体" w:eastAsia="仿宋_GB2312"/>
          <w:bCs/>
          <w:sz w:val="32"/>
          <w:szCs w:val="32"/>
        </w:rPr>
      </w:pPr>
    </w:p>
    <w:p w14:paraId="6F627BC2">
      <w:pPr>
        <w:snapToGrid w:val="0"/>
        <w:spacing w:line="500" w:lineRule="atLeast"/>
        <w:rPr>
          <w:rStyle w:val="13"/>
          <w:rFonts w:ascii="仿宋_GB2312" w:hAnsi="宋体" w:eastAsia="仿宋_GB2312"/>
          <w:bCs/>
          <w:sz w:val="32"/>
          <w:szCs w:val="32"/>
        </w:rPr>
      </w:pPr>
    </w:p>
    <w:p w14:paraId="6D4773B7">
      <w:pPr>
        <w:snapToGrid w:val="0"/>
        <w:spacing w:line="500" w:lineRule="atLeast"/>
        <w:rPr>
          <w:rStyle w:val="13"/>
          <w:rFonts w:ascii="仿宋_GB2312" w:hAnsi="宋体" w:eastAsia="仿宋_GB2312"/>
          <w:bCs/>
          <w:sz w:val="32"/>
          <w:szCs w:val="32"/>
        </w:rPr>
      </w:pPr>
    </w:p>
    <w:p w14:paraId="46C39158">
      <w:pPr>
        <w:snapToGrid w:val="0"/>
        <w:spacing w:line="500" w:lineRule="atLeast"/>
        <w:rPr>
          <w:rStyle w:val="13"/>
          <w:rFonts w:ascii="仿宋_GB2312" w:hAnsi="宋体" w:eastAsia="仿宋_GB2312"/>
          <w:bCs/>
          <w:sz w:val="32"/>
          <w:szCs w:val="32"/>
        </w:rPr>
      </w:pPr>
    </w:p>
    <w:p w14:paraId="252D288C">
      <w:pPr>
        <w:snapToGrid w:val="0"/>
        <w:spacing w:line="500" w:lineRule="atLeast"/>
        <w:rPr>
          <w:rStyle w:val="13"/>
          <w:rFonts w:ascii="仿宋_GB2312" w:hAnsi="宋体" w:eastAsia="仿宋_GB2312"/>
          <w:bCs/>
          <w:sz w:val="32"/>
          <w:szCs w:val="32"/>
        </w:rPr>
      </w:pPr>
    </w:p>
    <w:p w14:paraId="3DCA8BB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285678B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cs="Times New Roman"/>
          <w:sz w:val="32"/>
          <w:szCs w:val="32"/>
          <w:lang w:val="en-US" w:eastAsia="zh-CN"/>
        </w:rPr>
      </w:pPr>
      <w:r>
        <w:rPr>
          <w:rStyle w:val="13"/>
          <w:rFonts w:hint="eastAsia" w:ascii="仿宋_GB2312" w:hAnsi="宋体" w:eastAsia="仿宋_GB2312" w:cs="Times New Roman"/>
          <w:sz w:val="32"/>
          <w:szCs w:val="32"/>
          <w:lang w:val="en-US" w:eastAsia="zh-CN"/>
        </w:rPr>
        <w:t>1、甲方委托参与受让枣庄市艺术剧院所属固定资产处置项目的申请。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cs="Times New Roman"/>
          <w:sz w:val="32"/>
          <w:szCs w:val="32"/>
          <w:lang w:val="en-US" w:eastAsia="zh-CN"/>
        </w:rPr>
      </w:pPr>
      <w:r>
        <w:rPr>
          <w:rStyle w:val="13"/>
          <w:rFonts w:hint="eastAsia" w:ascii="仿宋_GB2312" w:hAnsi="宋体" w:eastAsia="仿宋_GB2312" w:cs="Times New Roman"/>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cs="Times New Roman"/>
          <w:sz w:val="32"/>
          <w:szCs w:val="32"/>
          <w:lang w:val="en-US" w:eastAsia="zh-CN"/>
        </w:rPr>
        <w:t>（1）向甲方提供有关</w:t>
      </w:r>
      <w:r>
        <w:rPr>
          <w:rStyle w:val="13"/>
          <w:rFonts w:ascii="仿宋_GB2312" w:hAnsi="宋体" w:eastAsia="仿宋_GB2312"/>
          <w:sz w:val="32"/>
          <w:szCs w:val="32"/>
        </w:rPr>
        <w:t>法律、法规、政策及产权交易的专业咨询服务</w:t>
      </w:r>
      <w:r>
        <w:rPr>
          <w:rStyle w:val="13"/>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w:t>
      </w:r>
      <w:r>
        <w:rPr>
          <w:rStyle w:val="13"/>
          <w:rFonts w:hint="eastAsia" w:ascii="仿宋_GB2312" w:hAnsi="宋体" w:eastAsia="仿宋_GB2312"/>
          <w:sz w:val="32"/>
          <w:szCs w:val="32"/>
          <w:lang w:val="en-US"/>
        </w:rPr>
        <w:t>制作</w:t>
      </w:r>
      <w:r>
        <w:rPr>
          <w:rStyle w:val="13"/>
          <w:rFonts w:ascii="仿宋_GB2312" w:hAnsi="宋体" w:eastAsia="仿宋_GB2312"/>
          <w:sz w:val="32"/>
          <w:szCs w:val="32"/>
        </w:rPr>
        <w:t>《</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2024年9月20日</w:t>
      </w:r>
      <w:r>
        <w:rPr>
          <w:rStyle w:val="13"/>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p w14:paraId="53214CC8">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5505B18B">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3B130CCD">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141FBD11">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171B68C0">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DFC0F9F">
      <w:pPr>
        <w:jc w:val="both"/>
        <w:rPr>
          <w:rFonts w:hint="eastAsia"/>
          <w:b/>
          <w:bCs/>
          <w:sz w:val="44"/>
          <w:szCs w:val="44"/>
          <w:lang w:val="en-US" w:eastAsia="zh-CN"/>
        </w:rPr>
      </w:pPr>
    </w:p>
    <w:p w14:paraId="170F0BDE">
      <w:pPr>
        <w:jc w:val="center"/>
        <w:rPr>
          <w:rFonts w:hint="default"/>
          <w:b/>
          <w:bCs/>
          <w:sz w:val="44"/>
          <w:szCs w:val="44"/>
          <w:lang w:val="en-US" w:eastAsia="zh-CN"/>
        </w:rPr>
      </w:pPr>
      <w:r>
        <w:rPr>
          <w:rFonts w:hint="eastAsia"/>
          <w:b/>
          <w:bCs/>
          <w:sz w:val="44"/>
          <w:szCs w:val="44"/>
          <w:lang w:val="en-US" w:eastAsia="zh-CN"/>
        </w:rPr>
        <w:t>保证金退款申请</w:t>
      </w:r>
    </w:p>
    <w:p w14:paraId="1DF2BCB7">
      <w:pPr>
        <w:rPr>
          <w:rFonts w:hint="eastAsia"/>
          <w:sz w:val="36"/>
          <w:szCs w:val="36"/>
          <w:lang w:val="en-US" w:eastAsia="zh-CN"/>
        </w:rPr>
      </w:pPr>
    </w:p>
    <w:p w14:paraId="72050023">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default"/>
          <w:sz w:val="36"/>
          <w:szCs w:val="36"/>
          <w:lang w:val="en-US" w:eastAsia="zh-CN"/>
        </w:rPr>
      </w:pPr>
      <w:r>
        <w:rPr>
          <w:rFonts w:hint="eastAsia"/>
          <w:sz w:val="36"/>
          <w:szCs w:val="36"/>
          <w:lang w:val="en-US" w:eastAsia="zh-CN"/>
        </w:rPr>
        <w:t>项目名称：枣庄市艺术剧院所属固定资产处置</w:t>
      </w:r>
    </w:p>
    <w:p w14:paraId="5EB95B90">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77F82FC9">
      <w:pPr>
        <w:ind w:firstLine="5400" w:firstLineChars="1500"/>
        <w:rPr>
          <w:rFonts w:hint="eastAsia"/>
          <w:sz w:val="36"/>
          <w:szCs w:val="36"/>
          <w:lang w:val="en-US" w:eastAsia="zh-CN"/>
        </w:rPr>
      </w:pPr>
    </w:p>
    <w:p w14:paraId="66E9C10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r>
        <w:rPr>
          <w:rFonts w:hint="eastAsia"/>
          <w:sz w:val="36"/>
          <w:szCs w:val="36"/>
          <w:lang w:val="en-US" w:eastAsia="zh-CN"/>
        </w:rPr>
        <w:t xml:space="preserve">    申请人：</w:t>
      </w:r>
    </w:p>
    <w:p w14:paraId="71CCA7B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default"/>
          <w:sz w:val="36"/>
          <w:szCs w:val="36"/>
          <w:lang w:val="en-US" w:eastAsia="zh-CN"/>
        </w:rPr>
      </w:pPr>
      <w:r>
        <w:rPr>
          <w:rFonts w:hint="eastAsia"/>
          <w:sz w:val="36"/>
          <w:szCs w:val="36"/>
          <w:lang w:val="en-US" w:eastAsia="zh-CN"/>
        </w:rPr>
        <w:t>证件号码：</w:t>
      </w:r>
    </w:p>
    <w:p w14:paraId="156CE153">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2EDEAD2E">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30EFF3B7">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6878AA9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p>
    <w:p w14:paraId="515FA0DD">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D13D63"/>
    <w:rsid w:val="01E55632"/>
    <w:rsid w:val="03870314"/>
    <w:rsid w:val="03A013D6"/>
    <w:rsid w:val="04B26178"/>
    <w:rsid w:val="053B7608"/>
    <w:rsid w:val="05591CE2"/>
    <w:rsid w:val="05D863DF"/>
    <w:rsid w:val="06FC0635"/>
    <w:rsid w:val="07536A57"/>
    <w:rsid w:val="07C12EEC"/>
    <w:rsid w:val="08332819"/>
    <w:rsid w:val="08832ECD"/>
    <w:rsid w:val="09347D7B"/>
    <w:rsid w:val="0B2C17A1"/>
    <w:rsid w:val="0BD0037E"/>
    <w:rsid w:val="0E867EAE"/>
    <w:rsid w:val="0FB805E7"/>
    <w:rsid w:val="112453F4"/>
    <w:rsid w:val="123D2CC6"/>
    <w:rsid w:val="13B6493A"/>
    <w:rsid w:val="14D051A9"/>
    <w:rsid w:val="155B614D"/>
    <w:rsid w:val="15666C0D"/>
    <w:rsid w:val="15C56A7A"/>
    <w:rsid w:val="16210EA7"/>
    <w:rsid w:val="16BA1439"/>
    <w:rsid w:val="16C60CFC"/>
    <w:rsid w:val="17154306"/>
    <w:rsid w:val="18DD40DB"/>
    <w:rsid w:val="19D904F0"/>
    <w:rsid w:val="1A1B7BCA"/>
    <w:rsid w:val="1A2A15A2"/>
    <w:rsid w:val="1AFA7B36"/>
    <w:rsid w:val="1C512585"/>
    <w:rsid w:val="1CF047B3"/>
    <w:rsid w:val="1D35634E"/>
    <w:rsid w:val="1D736C4D"/>
    <w:rsid w:val="1E1E4F79"/>
    <w:rsid w:val="1E243AF8"/>
    <w:rsid w:val="1EE3608A"/>
    <w:rsid w:val="1F127F6C"/>
    <w:rsid w:val="1FAD2609"/>
    <w:rsid w:val="1FB96F1B"/>
    <w:rsid w:val="20E45861"/>
    <w:rsid w:val="21D53DB9"/>
    <w:rsid w:val="22472CF3"/>
    <w:rsid w:val="23782B51"/>
    <w:rsid w:val="24A62F7F"/>
    <w:rsid w:val="27BF5596"/>
    <w:rsid w:val="28163F09"/>
    <w:rsid w:val="289301FE"/>
    <w:rsid w:val="28A93F25"/>
    <w:rsid w:val="28FB65E3"/>
    <w:rsid w:val="29A547A1"/>
    <w:rsid w:val="29C8489D"/>
    <w:rsid w:val="2A48098D"/>
    <w:rsid w:val="2A867842"/>
    <w:rsid w:val="2AE53238"/>
    <w:rsid w:val="2B30453E"/>
    <w:rsid w:val="2C103359"/>
    <w:rsid w:val="2C3A3CC5"/>
    <w:rsid w:val="2C575420"/>
    <w:rsid w:val="2CF46797"/>
    <w:rsid w:val="2D626F10"/>
    <w:rsid w:val="2DCF1E3F"/>
    <w:rsid w:val="2DFB52D7"/>
    <w:rsid w:val="2E2838A8"/>
    <w:rsid w:val="2E450134"/>
    <w:rsid w:val="2E55345E"/>
    <w:rsid w:val="2EAB2859"/>
    <w:rsid w:val="320A41F6"/>
    <w:rsid w:val="327E09D6"/>
    <w:rsid w:val="374A4EE7"/>
    <w:rsid w:val="375717D0"/>
    <w:rsid w:val="38653434"/>
    <w:rsid w:val="39965EB4"/>
    <w:rsid w:val="39BD1836"/>
    <w:rsid w:val="39EB6200"/>
    <w:rsid w:val="3AA651BA"/>
    <w:rsid w:val="3B4B668C"/>
    <w:rsid w:val="3B950B19"/>
    <w:rsid w:val="3C684D7B"/>
    <w:rsid w:val="3CBE698B"/>
    <w:rsid w:val="3D9D3CB5"/>
    <w:rsid w:val="3E5D51F2"/>
    <w:rsid w:val="3E686955"/>
    <w:rsid w:val="3EB04D2E"/>
    <w:rsid w:val="3F0F2990"/>
    <w:rsid w:val="3F2B709E"/>
    <w:rsid w:val="404A6C97"/>
    <w:rsid w:val="42BC4BDD"/>
    <w:rsid w:val="436766A8"/>
    <w:rsid w:val="43990723"/>
    <w:rsid w:val="44017995"/>
    <w:rsid w:val="441F4203"/>
    <w:rsid w:val="447A7CAF"/>
    <w:rsid w:val="44DD7429"/>
    <w:rsid w:val="45E72361"/>
    <w:rsid w:val="463B0CD6"/>
    <w:rsid w:val="46496788"/>
    <w:rsid w:val="46525967"/>
    <w:rsid w:val="465E7D59"/>
    <w:rsid w:val="4690053B"/>
    <w:rsid w:val="48167A6F"/>
    <w:rsid w:val="4A477482"/>
    <w:rsid w:val="4A656098"/>
    <w:rsid w:val="4B273686"/>
    <w:rsid w:val="4B3B1C4E"/>
    <w:rsid w:val="4C15710C"/>
    <w:rsid w:val="4CA76328"/>
    <w:rsid w:val="4D3E5B6A"/>
    <w:rsid w:val="4D70341E"/>
    <w:rsid w:val="4F2935FA"/>
    <w:rsid w:val="4F495BF1"/>
    <w:rsid w:val="4F876295"/>
    <w:rsid w:val="4FBA04BC"/>
    <w:rsid w:val="50102840"/>
    <w:rsid w:val="508D32A1"/>
    <w:rsid w:val="50E52325"/>
    <w:rsid w:val="51532BB1"/>
    <w:rsid w:val="5450775A"/>
    <w:rsid w:val="55204C6D"/>
    <w:rsid w:val="55FD1275"/>
    <w:rsid w:val="57F10A2D"/>
    <w:rsid w:val="57F209EF"/>
    <w:rsid w:val="58E00924"/>
    <w:rsid w:val="598D401B"/>
    <w:rsid w:val="5C9242E7"/>
    <w:rsid w:val="5D7A3273"/>
    <w:rsid w:val="5DA66E34"/>
    <w:rsid w:val="5E2F764F"/>
    <w:rsid w:val="5E8178D4"/>
    <w:rsid w:val="5FFD636B"/>
    <w:rsid w:val="5FFE462F"/>
    <w:rsid w:val="601B6F8F"/>
    <w:rsid w:val="60A32AE1"/>
    <w:rsid w:val="61732208"/>
    <w:rsid w:val="62736998"/>
    <w:rsid w:val="638B3E45"/>
    <w:rsid w:val="670247F8"/>
    <w:rsid w:val="68555008"/>
    <w:rsid w:val="685A03B0"/>
    <w:rsid w:val="687A05CB"/>
    <w:rsid w:val="69B90BF3"/>
    <w:rsid w:val="6B5432EA"/>
    <w:rsid w:val="6C6D2DDD"/>
    <w:rsid w:val="6D745F31"/>
    <w:rsid w:val="6D9E2FAE"/>
    <w:rsid w:val="6E254F3D"/>
    <w:rsid w:val="6EE64C0C"/>
    <w:rsid w:val="6F051991"/>
    <w:rsid w:val="6F59718C"/>
    <w:rsid w:val="6F9D4B02"/>
    <w:rsid w:val="70892F73"/>
    <w:rsid w:val="719C5A56"/>
    <w:rsid w:val="72B61798"/>
    <w:rsid w:val="73562913"/>
    <w:rsid w:val="738E2D01"/>
    <w:rsid w:val="73D47464"/>
    <w:rsid w:val="74BE4AF6"/>
    <w:rsid w:val="76007881"/>
    <w:rsid w:val="767501BA"/>
    <w:rsid w:val="76AD58CB"/>
    <w:rsid w:val="7755061C"/>
    <w:rsid w:val="775C4193"/>
    <w:rsid w:val="77661986"/>
    <w:rsid w:val="77A309EC"/>
    <w:rsid w:val="79586707"/>
    <w:rsid w:val="798527FB"/>
    <w:rsid w:val="79FE469C"/>
    <w:rsid w:val="7BA5590D"/>
    <w:rsid w:val="7BCF60AA"/>
    <w:rsid w:val="7C8021FC"/>
    <w:rsid w:val="7D8F2FBE"/>
    <w:rsid w:val="7DA1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563C1" w:themeColor="hyperlink"/>
      <w:u w:val="single"/>
      <w14:textFill>
        <w14:solidFill>
          <w14:schemeClr w14:val="hlink"/>
        </w14:solidFill>
      </w14:textFill>
    </w:rPr>
  </w:style>
  <w:style w:type="paragraph" w:customStyle="1" w:styleId="11">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2">
    <w:name w:val="批注框文本 字符"/>
    <w:basedOn w:val="9"/>
    <w:link w:val="3"/>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6102</Words>
  <Characters>6202</Characters>
  <Lines>29</Lines>
  <Paragraphs>8</Paragraphs>
  <TotalTime>45</TotalTime>
  <ScaleCrop>false</ScaleCrop>
  <LinksUpToDate>false</LinksUpToDate>
  <CharactersWithSpaces>6392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2024-09-20T01:40:00Z</cp:lastPrinted>
  <dcterms:modified xsi:type="dcterms:W3CDTF">2024-09-23T03:15:36Z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024DA35DABF441A5A191397C00FB5DBC</vt:lpwstr>
  </property>
</Properties>
</file>